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044E" w:rsidRPr="00B9044E" w:rsidRDefault="00B9044E" w:rsidP="00B9044E">
      <w:pPr>
        <w:spacing w:before="33" w:after="33" w:line="205" w:lineRule="atLeast"/>
        <w:outlineLvl w:val="1"/>
        <w:rPr>
          <w:b/>
          <w:color w:val="456719"/>
          <w:szCs w:val="28"/>
        </w:rPr>
      </w:pPr>
      <w:r w:rsidRPr="00B9044E">
        <w:rPr>
          <w:b/>
          <w:color w:val="456719"/>
          <w:szCs w:val="28"/>
        </w:rPr>
        <w:t>АНТИТЕРРОР</w:t>
      </w:r>
    </w:p>
    <w:p w:rsidR="00B9044E" w:rsidRPr="00B9044E" w:rsidRDefault="00B9044E" w:rsidP="00B9044E">
      <w:pPr>
        <w:rPr>
          <w:rFonts w:ascii="Tahoma" w:hAnsi="Tahoma" w:cs="Tahoma"/>
          <w:color w:val="4C4E32"/>
          <w:sz w:val="9"/>
          <w:szCs w:val="9"/>
        </w:rPr>
      </w:pPr>
      <w:r>
        <w:rPr>
          <w:rFonts w:ascii="Tahoma" w:hAnsi="Tahoma" w:cs="Tahoma"/>
          <w:noProof/>
          <w:color w:val="4C4E32"/>
          <w:sz w:val="9"/>
          <w:szCs w:val="9"/>
        </w:rPr>
        <w:drawing>
          <wp:inline distT="0" distB="0" distL="0" distR="0">
            <wp:extent cx="3181350" cy="1791335"/>
            <wp:effectExtent l="19050" t="0" r="0" b="0"/>
            <wp:docPr id="5" name="Рисунок 5" descr="антитеррорсистическая_документац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антитеррорсистическая_документация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1791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9044E">
        <w:rPr>
          <w:rFonts w:ascii="Tahoma" w:hAnsi="Tahoma" w:cs="Tahoma"/>
          <w:color w:val="4C4E32"/>
          <w:sz w:val="9"/>
          <w:szCs w:val="9"/>
        </w:rPr>
        <w:t> </w:t>
      </w:r>
    </w:p>
    <w:p w:rsidR="00B9044E" w:rsidRPr="00B9044E" w:rsidRDefault="00B9044E" w:rsidP="00B9044E">
      <w:pPr>
        <w:rPr>
          <w:rFonts w:ascii="Tahoma" w:hAnsi="Tahoma" w:cs="Tahoma"/>
          <w:color w:val="4C4E32"/>
          <w:sz w:val="9"/>
          <w:szCs w:val="9"/>
        </w:rPr>
      </w:pPr>
      <w:r w:rsidRPr="00B9044E">
        <w:rPr>
          <w:rFonts w:ascii="Tahoma" w:hAnsi="Tahoma" w:cs="Tahoma"/>
          <w:color w:val="4C4E32"/>
          <w:sz w:val="9"/>
          <w:szCs w:val="9"/>
        </w:rPr>
        <w:t> </w:t>
      </w:r>
    </w:p>
    <w:p w:rsidR="00B9044E" w:rsidRPr="00B9044E" w:rsidRDefault="00B9044E" w:rsidP="00B9044E">
      <w:pPr>
        <w:rPr>
          <w:rFonts w:ascii="Tahoma" w:hAnsi="Tahoma" w:cs="Tahoma"/>
          <w:color w:val="4C4E32"/>
          <w:sz w:val="9"/>
          <w:szCs w:val="9"/>
        </w:rPr>
      </w:pPr>
      <w:hyperlink r:id="rId7" w:history="1">
        <w:r w:rsidRPr="00B9044E">
          <w:rPr>
            <w:rFonts w:ascii="Tahoma" w:hAnsi="Tahoma" w:cs="Tahoma"/>
            <w:color w:val="0000FF"/>
          </w:rPr>
          <w:t>ПОСТАНОВЛЕНИЕ № 1006 "Об утверждении требований к антитеррористической защищенности" "</w:t>
        </w:r>
      </w:hyperlink>
      <w:r w:rsidRPr="00B9044E">
        <w:rPr>
          <w:color w:val="0000FF"/>
          <w:szCs w:val="28"/>
        </w:rPr>
        <w:t> </w:t>
      </w:r>
    </w:p>
    <w:p w:rsidR="00B9044E" w:rsidRPr="00B9044E" w:rsidRDefault="00B9044E" w:rsidP="00B9044E">
      <w:pPr>
        <w:rPr>
          <w:rFonts w:ascii="Tahoma" w:hAnsi="Tahoma" w:cs="Tahoma"/>
          <w:color w:val="4C4E32"/>
          <w:sz w:val="9"/>
          <w:szCs w:val="9"/>
        </w:rPr>
      </w:pPr>
      <w:r w:rsidRPr="00B9044E">
        <w:rPr>
          <w:rFonts w:ascii="Tahoma" w:hAnsi="Tahoma" w:cs="Tahoma"/>
          <w:color w:val="4C4E32"/>
          <w:sz w:val="9"/>
          <w:szCs w:val="9"/>
        </w:rPr>
        <w:t> </w:t>
      </w:r>
    </w:p>
    <w:p w:rsidR="00B9044E" w:rsidRPr="00B9044E" w:rsidRDefault="00B9044E" w:rsidP="00B9044E">
      <w:pPr>
        <w:shd w:val="clear" w:color="auto" w:fill="FFFFFF"/>
        <w:rPr>
          <w:rFonts w:ascii="Tahoma" w:hAnsi="Tahoma" w:cs="Tahoma"/>
          <w:color w:val="4C4E32"/>
          <w:sz w:val="9"/>
          <w:szCs w:val="9"/>
        </w:rPr>
      </w:pPr>
      <w:hyperlink r:id="rId8" w:tgtFrame="_blank" w:history="1">
        <w:r w:rsidRPr="00B9044E">
          <w:rPr>
            <w:rFonts w:ascii="Tahoma" w:hAnsi="Tahoma" w:cs="Tahoma"/>
            <w:b/>
            <w:bCs/>
            <w:color w:val="008284"/>
          </w:rPr>
          <w:t>Что такое</w:t>
        </w:r>
        <w:r w:rsidRPr="00B9044E">
          <w:rPr>
            <w:rFonts w:ascii="Tahoma" w:hAnsi="Tahoma" w:cs="Tahoma"/>
            <w:b/>
            <w:bCs/>
            <w:color w:val="9FCB1B"/>
          </w:rPr>
          <w:t>   </w:t>
        </w:r>
        <w:r w:rsidRPr="00B9044E">
          <w:rPr>
            <w:rFonts w:ascii="Tahoma" w:hAnsi="Tahoma" w:cs="Tahoma"/>
            <w:b/>
            <w:bCs/>
            <w:color w:val="008284"/>
          </w:rPr>
          <w:t>терроризм?</w:t>
        </w:r>
      </w:hyperlink>
    </w:p>
    <w:p w:rsidR="00B9044E" w:rsidRPr="00B9044E" w:rsidRDefault="00B9044E" w:rsidP="00B9044E">
      <w:pPr>
        <w:shd w:val="clear" w:color="auto" w:fill="FFFFFF"/>
        <w:spacing w:before="30" w:after="30"/>
        <w:rPr>
          <w:rFonts w:ascii="Tahoma" w:hAnsi="Tahoma" w:cs="Tahoma"/>
          <w:color w:val="4C4E32"/>
          <w:sz w:val="9"/>
          <w:szCs w:val="9"/>
        </w:rPr>
      </w:pPr>
      <w:r w:rsidRPr="00B9044E">
        <w:rPr>
          <w:b/>
          <w:bCs/>
          <w:color w:val="0000FF"/>
        </w:rPr>
        <w:t>Терроризм</w:t>
      </w:r>
      <w:r w:rsidRPr="00B9044E">
        <w:rPr>
          <w:color w:val="0000FF"/>
          <w:szCs w:val="28"/>
        </w:rPr>
        <w:t> – это одно из самых страшных преступлений. Бандиты совершают его, чтобы добиться своих злых целей.</w:t>
      </w:r>
    </w:p>
    <w:p w:rsidR="00B9044E" w:rsidRPr="00B9044E" w:rsidRDefault="00B9044E" w:rsidP="00B9044E">
      <w:pPr>
        <w:shd w:val="clear" w:color="auto" w:fill="FFFFFF"/>
        <w:spacing w:before="30" w:after="30"/>
        <w:rPr>
          <w:rFonts w:ascii="Tahoma" w:hAnsi="Tahoma" w:cs="Tahoma"/>
          <w:color w:val="4C4E32"/>
          <w:sz w:val="9"/>
          <w:szCs w:val="9"/>
        </w:rPr>
      </w:pPr>
      <w:r w:rsidRPr="00B9044E">
        <w:rPr>
          <w:color w:val="0000FF"/>
          <w:szCs w:val="28"/>
        </w:rPr>
        <w:t>Для этого они нагнетают страх в обществе и совершают насилие над ЛЮДЬМИ. Все террористы – преступники, и после того, как они попадают в руки стражам порядка, их судят и сажают в тюрьмы.</w:t>
      </w:r>
    </w:p>
    <w:p w:rsidR="00B9044E" w:rsidRPr="00B9044E" w:rsidRDefault="00B9044E" w:rsidP="00B9044E">
      <w:pPr>
        <w:shd w:val="clear" w:color="auto" w:fill="FFFFFF"/>
        <w:spacing w:before="30" w:after="30"/>
        <w:rPr>
          <w:rFonts w:ascii="Tahoma" w:hAnsi="Tahoma" w:cs="Tahoma"/>
          <w:color w:val="4C4E32"/>
          <w:sz w:val="9"/>
          <w:szCs w:val="9"/>
        </w:rPr>
      </w:pPr>
      <w:r w:rsidRPr="00B9044E">
        <w:rPr>
          <w:color w:val="0000FF"/>
          <w:szCs w:val="28"/>
        </w:rPr>
        <w:t>Скорее всего, вам не придется столкнуться с этим страшным злом – терроризмом, но, к сожалению, угроза терактов существует, и лучше всего быть к ней готовым.</w:t>
      </w:r>
    </w:p>
    <w:p w:rsidR="00B9044E" w:rsidRPr="00B9044E" w:rsidRDefault="00B9044E" w:rsidP="00B9044E">
      <w:pPr>
        <w:spacing w:before="30" w:after="30"/>
        <w:rPr>
          <w:rFonts w:ascii="Tahoma" w:hAnsi="Tahoma" w:cs="Tahoma"/>
          <w:color w:val="4C4E32"/>
          <w:sz w:val="9"/>
          <w:szCs w:val="9"/>
        </w:rPr>
      </w:pPr>
      <w:r w:rsidRPr="00B9044E">
        <w:rPr>
          <w:b/>
          <w:bCs/>
          <w:color w:val="0000FF"/>
          <w:sz w:val="9"/>
        </w:rPr>
        <w:t> </w:t>
      </w:r>
    </w:p>
    <w:p w:rsidR="00B9044E" w:rsidRPr="00B9044E" w:rsidRDefault="00B9044E" w:rsidP="00B9044E">
      <w:pPr>
        <w:spacing w:before="30" w:after="30"/>
        <w:rPr>
          <w:rFonts w:ascii="Tahoma" w:hAnsi="Tahoma" w:cs="Tahoma"/>
          <w:color w:val="4C4E32"/>
          <w:sz w:val="9"/>
          <w:szCs w:val="9"/>
        </w:rPr>
      </w:pPr>
      <w:r w:rsidRPr="00B9044E">
        <w:rPr>
          <w:b/>
          <w:bCs/>
          <w:color w:val="FF0000"/>
          <w:sz w:val="27"/>
        </w:rPr>
        <w:t>I. Работа с персоналом</w:t>
      </w:r>
    </w:p>
    <w:p w:rsidR="00B9044E" w:rsidRPr="00B9044E" w:rsidRDefault="00B9044E" w:rsidP="00B9044E">
      <w:pPr>
        <w:spacing w:before="30" w:after="30"/>
        <w:rPr>
          <w:rFonts w:ascii="Tahoma" w:hAnsi="Tahoma" w:cs="Tahoma"/>
          <w:color w:val="4C4E32"/>
          <w:sz w:val="9"/>
          <w:szCs w:val="9"/>
        </w:rPr>
      </w:pPr>
      <w:r w:rsidRPr="00B9044E">
        <w:rPr>
          <w:color w:val="0000FF"/>
          <w:sz w:val="27"/>
          <w:szCs w:val="27"/>
          <w:shd w:val="clear" w:color="auto" w:fill="FFFFFF"/>
        </w:rPr>
        <w:t>1. Распределение обязанностей дворнику. Установление дежурства при входе в детский сад, ежедневный обход территории учреждения в дневное и ночное время на наличие посторонних предметов, припаркованного транспорта.</w:t>
      </w:r>
    </w:p>
    <w:p w:rsidR="00B9044E" w:rsidRPr="00B9044E" w:rsidRDefault="00B9044E" w:rsidP="00B9044E">
      <w:pPr>
        <w:spacing w:before="30" w:after="30"/>
        <w:rPr>
          <w:rFonts w:ascii="Tahoma" w:hAnsi="Tahoma" w:cs="Tahoma"/>
          <w:color w:val="4C4E32"/>
          <w:sz w:val="9"/>
          <w:szCs w:val="9"/>
        </w:rPr>
      </w:pPr>
      <w:r w:rsidRPr="00B9044E">
        <w:rPr>
          <w:color w:val="0000FF"/>
          <w:sz w:val="27"/>
          <w:szCs w:val="27"/>
          <w:shd w:val="clear" w:color="auto" w:fill="FFFFFF"/>
        </w:rPr>
        <w:t>2. Практические занятия с целью обучения сотрудников правилам поведения при обнаружении подозрительного предмета, при поступлении угрозы по телефону, при захвате заложников.</w:t>
      </w:r>
    </w:p>
    <w:p w:rsidR="00B9044E" w:rsidRPr="00B9044E" w:rsidRDefault="00B9044E" w:rsidP="00B9044E">
      <w:pPr>
        <w:spacing w:before="30" w:after="30"/>
        <w:rPr>
          <w:rFonts w:ascii="Tahoma" w:hAnsi="Tahoma" w:cs="Tahoma"/>
          <w:color w:val="4C4E32"/>
          <w:sz w:val="9"/>
          <w:szCs w:val="9"/>
        </w:rPr>
      </w:pPr>
      <w:r w:rsidRPr="00B9044E">
        <w:rPr>
          <w:color w:val="0000FF"/>
          <w:sz w:val="27"/>
          <w:szCs w:val="27"/>
          <w:shd w:val="clear" w:color="auto" w:fill="FFFFFF"/>
        </w:rPr>
        <w:t xml:space="preserve">3. Проведение инструктажей «Действия персонала при обнаружении подозрительного предмета, при захвате заложников, </w:t>
      </w:r>
      <w:proofErr w:type="gramStart"/>
      <w:r w:rsidRPr="00B9044E">
        <w:rPr>
          <w:color w:val="0000FF"/>
          <w:sz w:val="27"/>
          <w:szCs w:val="27"/>
          <w:shd w:val="clear" w:color="auto" w:fill="FFFFFF"/>
        </w:rPr>
        <w:t>при</w:t>
      </w:r>
      <w:proofErr w:type="gramEnd"/>
      <w:r w:rsidRPr="00B9044E">
        <w:rPr>
          <w:color w:val="0000FF"/>
          <w:sz w:val="27"/>
          <w:szCs w:val="27"/>
          <w:shd w:val="clear" w:color="auto" w:fill="FFFFFF"/>
        </w:rPr>
        <w:t xml:space="preserve"> </w:t>
      </w:r>
      <w:proofErr w:type="gramStart"/>
      <w:r w:rsidRPr="00B9044E">
        <w:rPr>
          <w:color w:val="0000FF"/>
          <w:sz w:val="27"/>
          <w:szCs w:val="27"/>
          <w:shd w:val="clear" w:color="auto" w:fill="FFFFFF"/>
        </w:rPr>
        <w:t>поступление</w:t>
      </w:r>
      <w:proofErr w:type="gramEnd"/>
      <w:r w:rsidRPr="00B9044E">
        <w:rPr>
          <w:color w:val="0000FF"/>
          <w:sz w:val="27"/>
          <w:szCs w:val="27"/>
          <w:shd w:val="clear" w:color="auto" w:fill="FFFFFF"/>
        </w:rPr>
        <w:t xml:space="preserve"> угрозы по телефону», «Охрана жизни и здоровья детей в детском саду», «Памятка по мерам антитеррористической безопасности»</w:t>
      </w:r>
    </w:p>
    <w:p w:rsidR="00B9044E" w:rsidRPr="00B9044E" w:rsidRDefault="00B9044E" w:rsidP="00B9044E">
      <w:pPr>
        <w:spacing w:before="30" w:after="30"/>
        <w:rPr>
          <w:rFonts w:ascii="Tahoma" w:hAnsi="Tahoma" w:cs="Tahoma"/>
          <w:color w:val="4C4E32"/>
          <w:sz w:val="9"/>
          <w:szCs w:val="9"/>
        </w:rPr>
      </w:pPr>
      <w:r w:rsidRPr="00B9044E">
        <w:rPr>
          <w:color w:val="FF0000"/>
          <w:sz w:val="27"/>
          <w:szCs w:val="27"/>
          <w:shd w:val="clear" w:color="auto" w:fill="FFFFFF"/>
        </w:rPr>
        <w:t>II. Работа с детьми</w:t>
      </w:r>
    </w:p>
    <w:p w:rsidR="00B9044E" w:rsidRPr="00B9044E" w:rsidRDefault="00B9044E" w:rsidP="00B9044E">
      <w:pPr>
        <w:spacing w:before="30" w:after="30"/>
        <w:rPr>
          <w:rFonts w:ascii="Tahoma" w:hAnsi="Tahoma" w:cs="Tahoma"/>
          <w:color w:val="4C4E32"/>
          <w:sz w:val="9"/>
          <w:szCs w:val="9"/>
        </w:rPr>
      </w:pPr>
      <w:r w:rsidRPr="00B9044E">
        <w:rPr>
          <w:color w:val="0000FF"/>
          <w:sz w:val="27"/>
          <w:szCs w:val="27"/>
          <w:shd w:val="clear" w:color="auto" w:fill="FFFFFF"/>
        </w:rPr>
        <w:t>1. Беседы и занятия с детьми на темы: «Правила поведения при общении с незнакомыми людьми», «Можно ли разговаривать с незнакомыми людьми», «Один дома»</w:t>
      </w:r>
      <w:proofErr w:type="gramStart"/>
      <w:r w:rsidRPr="00B9044E">
        <w:rPr>
          <w:color w:val="0000FF"/>
          <w:sz w:val="27"/>
          <w:szCs w:val="27"/>
          <w:shd w:val="clear" w:color="auto" w:fill="FFFFFF"/>
        </w:rPr>
        <w:t>,«</w:t>
      </w:r>
      <w:proofErr w:type="gramEnd"/>
      <w:r w:rsidRPr="00B9044E">
        <w:rPr>
          <w:color w:val="0000FF"/>
          <w:sz w:val="27"/>
          <w:szCs w:val="27"/>
          <w:shd w:val="clear" w:color="auto" w:fill="FFFFFF"/>
        </w:rPr>
        <w:t>Знаешь ли ты свой адрес, телефон и можешь ли объяснить, где живешь? », «Беседы с детьми на развитие навыков общения», «Опасные ситуации: контакты с незнакомыми людьми на улице».</w:t>
      </w:r>
    </w:p>
    <w:p w:rsidR="00B9044E" w:rsidRPr="00B9044E" w:rsidRDefault="00B9044E" w:rsidP="00B9044E">
      <w:pPr>
        <w:spacing w:before="30" w:after="30"/>
        <w:rPr>
          <w:rFonts w:ascii="Tahoma" w:hAnsi="Tahoma" w:cs="Tahoma"/>
          <w:color w:val="4C4E32"/>
          <w:sz w:val="9"/>
          <w:szCs w:val="9"/>
        </w:rPr>
      </w:pPr>
      <w:r w:rsidRPr="00B9044E">
        <w:rPr>
          <w:color w:val="0000FF"/>
          <w:sz w:val="27"/>
          <w:szCs w:val="27"/>
          <w:shd w:val="clear" w:color="auto" w:fill="FFFFFF"/>
        </w:rPr>
        <w:t>2. Выставка рисунков по теме: «Мир без войны».</w:t>
      </w:r>
    </w:p>
    <w:p w:rsidR="00B9044E" w:rsidRPr="00B9044E" w:rsidRDefault="00B9044E" w:rsidP="00B9044E">
      <w:pPr>
        <w:spacing w:before="30" w:after="30"/>
        <w:rPr>
          <w:rFonts w:ascii="Tahoma" w:hAnsi="Tahoma" w:cs="Tahoma"/>
          <w:color w:val="4C4E32"/>
          <w:sz w:val="9"/>
          <w:szCs w:val="9"/>
        </w:rPr>
      </w:pPr>
      <w:r w:rsidRPr="00B9044E">
        <w:rPr>
          <w:color w:val="0000FF"/>
          <w:sz w:val="27"/>
          <w:szCs w:val="27"/>
          <w:shd w:val="clear" w:color="auto" w:fill="FFFFFF"/>
        </w:rPr>
        <w:t>3. Проведение практических занятий по эвакуации.</w:t>
      </w:r>
    </w:p>
    <w:p w:rsidR="00B9044E" w:rsidRPr="00B9044E" w:rsidRDefault="00B9044E" w:rsidP="00B9044E">
      <w:pPr>
        <w:spacing w:before="30" w:after="30"/>
        <w:rPr>
          <w:rFonts w:ascii="Tahoma" w:hAnsi="Tahoma" w:cs="Tahoma"/>
          <w:color w:val="4C4E32"/>
          <w:sz w:val="9"/>
          <w:szCs w:val="9"/>
        </w:rPr>
      </w:pPr>
      <w:r w:rsidRPr="00B9044E">
        <w:rPr>
          <w:color w:val="0000FF"/>
          <w:sz w:val="27"/>
          <w:szCs w:val="27"/>
          <w:shd w:val="clear" w:color="auto" w:fill="FFFFFF"/>
        </w:rPr>
        <w:t>4. Обсуждение возможных чрезвычайных ситуаций.</w:t>
      </w:r>
    </w:p>
    <w:p w:rsidR="00B9044E" w:rsidRPr="00B9044E" w:rsidRDefault="00B9044E" w:rsidP="00B9044E">
      <w:pPr>
        <w:spacing w:before="30" w:after="30"/>
        <w:rPr>
          <w:rFonts w:ascii="Tahoma" w:hAnsi="Tahoma" w:cs="Tahoma"/>
          <w:color w:val="4C4E32"/>
          <w:sz w:val="9"/>
          <w:szCs w:val="9"/>
        </w:rPr>
      </w:pPr>
      <w:r w:rsidRPr="00B9044E">
        <w:rPr>
          <w:color w:val="FF0000"/>
          <w:sz w:val="27"/>
          <w:szCs w:val="27"/>
          <w:shd w:val="clear" w:color="auto" w:fill="FFFFFF"/>
        </w:rPr>
        <w:t>III. Работа с родителями</w:t>
      </w:r>
    </w:p>
    <w:p w:rsidR="00B9044E" w:rsidRPr="00B9044E" w:rsidRDefault="00B9044E" w:rsidP="00B9044E">
      <w:pPr>
        <w:spacing w:before="30" w:after="30"/>
        <w:rPr>
          <w:rFonts w:ascii="Tahoma" w:hAnsi="Tahoma" w:cs="Tahoma"/>
          <w:color w:val="4C4E32"/>
          <w:sz w:val="9"/>
          <w:szCs w:val="9"/>
        </w:rPr>
      </w:pPr>
      <w:r w:rsidRPr="00B9044E">
        <w:rPr>
          <w:color w:val="0000FF"/>
          <w:sz w:val="27"/>
          <w:szCs w:val="27"/>
          <w:shd w:val="clear" w:color="auto" w:fill="FFFFFF"/>
        </w:rPr>
        <w:t>- Консультации «Если обнаружили подозрительный предмет», «Общие и частные рекомендации»</w:t>
      </w:r>
    </w:p>
    <w:p w:rsidR="00B9044E" w:rsidRPr="00B9044E" w:rsidRDefault="00B9044E" w:rsidP="00B9044E">
      <w:pPr>
        <w:spacing w:before="30" w:after="30"/>
        <w:rPr>
          <w:rFonts w:ascii="Tahoma" w:hAnsi="Tahoma" w:cs="Tahoma"/>
          <w:color w:val="4C4E32"/>
          <w:sz w:val="9"/>
          <w:szCs w:val="9"/>
        </w:rPr>
      </w:pPr>
      <w:r w:rsidRPr="00B9044E">
        <w:rPr>
          <w:color w:val="0000FF"/>
          <w:sz w:val="27"/>
          <w:szCs w:val="27"/>
          <w:shd w:val="clear" w:color="auto" w:fill="FFFFFF"/>
        </w:rPr>
        <w:t xml:space="preserve">- Беседы с родителями о необходимости усиления </w:t>
      </w:r>
      <w:proofErr w:type="gramStart"/>
      <w:r w:rsidRPr="00B9044E">
        <w:rPr>
          <w:color w:val="0000FF"/>
          <w:sz w:val="27"/>
          <w:szCs w:val="27"/>
          <w:shd w:val="clear" w:color="auto" w:fill="FFFFFF"/>
        </w:rPr>
        <w:t>контроля за</w:t>
      </w:r>
      <w:proofErr w:type="gramEnd"/>
      <w:r w:rsidRPr="00B9044E">
        <w:rPr>
          <w:color w:val="0000FF"/>
          <w:sz w:val="27"/>
          <w:szCs w:val="27"/>
          <w:shd w:val="clear" w:color="auto" w:fill="FFFFFF"/>
        </w:rPr>
        <w:t xml:space="preserve"> детьми и бдительности  в местах массового скопления людей.</w:t>
      </w:r>
    </w:p>
    <w:p w:rsidR="00B9044E" w:rsidRPr="00B9044E" w:rsidRDefault="00B9044E" w:rsidP="00B9044E">
      <w:pPr>
        <w:spacing w:before="30" w:after="30"/>
        <w:rPr>
          <w:rFonts w:ascii="Tahoma" w:hAnsi="Tahoma" w:cs="Tahoma"/>
          <w:color w:val="4C4E32"/>
          <w:sz w:val="9"/>
          <w:szCs w:val="9"/>
        </w:rPr>
      </w:pPr>
      <w:r w:rsidRPr="00B9044E">
        <w:rPr>
          <w:color w:val="0000FF"/>
          <w:sz w:val="27"/>
          <w:szCs w:val="27"/>
          <w:shd w:val="clear" w:color="auto" w:fill="FFFFFF"/>
        </w:rPr>
        <w:t>- Обсуждение вопросов  антитеррористической безопасности на родительских собраниях</w:t>
      </w:r>
    </w:p>
    <w:p w:rsidR="00B9044E" w:rsidRPr="00B9044E" w:rsidRDefault="00B9044E" w:rsidP="00B9044E">
      <w:pPr>
        <w:spacing w:before="30" w:after="30"/>
        <w:rPr>
          <w:rFonts w:ascii="Tahoma" w:hAnsi="Tahoma" w:cs="Tahoma"/>
          <w:color w:val="4C4E32"/>
          <w:sz w:val="9"/>
          <w:szCs w:val="9"/>
        </w:rPr>
      </w:pPr>
      <w:r w:rsidRPr="00B9044E">
        <w:rPr>
          <w:color w:val="0000FF"/>
          <w:sz w:val="27"/>
          <w:szCs w:val="27"/>
          <w:shd w:val="clear" w:color="auto" w:fill="FFFFFF"/>
        </w:rPr>
        <w:lastRenderedPageBreak/>
        <w:t>- Оформление буклетов, листовок</w:t>
      </w:r>
    </w:p>
    <w:p w:rsidR="00B9044E" w:rsidRPr="00B9044E" w:rsidRDefault="00B9044E" w:rsidP="00B9044E">
      <w:pPr>
        <w:spacing w:before="30" w:after="30"/>
        <w:rPr>
          <w:rFonts w:ascii="Tahoma" w:hAnsi="Tahoma" w:cs="Tahoma"/>
          <w:color w:val="4C4E32"/>
          <w:sz w:val="9"/>
          <w:szCs w:val="9"/>
        </w:rPr>
      </w:pPr>
      <w:r w:rsidRPr="00B9044E">
        <w:rPr>
          <w:color w:val="0000FF"/>
          <w:sz w:val="27"/>
          <w:szCs w:val="27"/>
          <w:shd w:val="clear" w:color="auto" w:fill="FFFFFF"/>
        </w:rPr>
        <w:t>- Оформление стенда «</w:t>
      </w:r>
      <w:proofErr w:type="spellStart"/>
      <w:r w:rsidRPr="00B9044E">
        <w:rPr>
          <w:color w:val="0000FF"/>
          <w:sz w:val="27"/>
          <w:szCs w:val="27"/>
          <w:shd w:val="clear" w:color="auto" w:fill="FFFFFF"/>
        </w:rPr>
        <w:t>Уголое</w:t>
      </w:r>
      <w:proofErr w:type="spellEnd"/>
      <w:r w:rsidRPr="00B9044E">
        <w:rPr>
          <w:color w:val="0000FF"/>
          <w:sz w:val="27"/>
          <w:szCs w:val="27"/>
          <w:shd w:val="clear" w:color="auto" w:fill="FFFFFF"/>
        </w:rPr>
        <w:t xml:space="preserve"> ГО и ЧС»</w:t>
      </w:r>
    </w:p>
    <w:p w:rsidR="00B9044E" w:rsidRPr="00B9044E" w:rsidRDefault="00B9044E" w:rsidP="00B9044E">
      <w:pPr>
        <w:spacing w:before="30" w:after="30"/>
        <w:rPr>
          <w:rFonts w:ascii="Tahoma" w:hAnsi="Tahoma" w:cs="Tahoma"/>
          <w:color w:val="4C4E32"/>
          <w:sz w:val="9"/>
          <w:szCs w:val="9"/>
        </w:rPr>
      </w:pPr>
      <w:r w:rsidRPr="00B9044E">
        <w:rPr>
          <w:rFonts w:ascii="Tahoma" w:hAnsi="Tahoma" w:cs="Tahoma"/>
          <w:color w:val="4C4E32"/>
          <w:sz w:val="9"/>
          <w:szCs w:val="9"/>
        </w:rPr>
        <w:t> </w:t>
      </w:r>
    </w:p>
    <w:p w:rsidR="00B9044E" w:rsidRPr="00B9044E" w:rsidRDefault="00B9044E" w:rsidP="00B9044E">
      <w:pPr>
        <w:spacing w:before="30" w:after="30"/>
        <w:rPr>
          <w:rFonts w:ascii="Tahoma" w:hAnsi="Tahoma" w:cs="Tahoma"/>
          <w:color w:val="4C4E32"/>
          <w:sz w:val="9"/>
          <w:szCs w:val="9"/>
        </w:rPr>
      </w:pPr>
      <w:r w:rsidRPr="00B9044E">
        <w:rPr>
          <w:rFonts w:ascii="Verdana" w:hAnsi="Verdana" w:cs="Tahoma"/>
          <w:b/>
          <w:bCs/>
          <w:i/>
          <w:iCs/>
          <w:color w:val="FF0000"/>
          <w:sz w:val="30"/>
        </w:rPr>
        <w:t>РОДИТЕЛИ!</w:t>
      </w:r>
    </w:p>
    <w:p w:rsidR="00B9044E" w:rsidRPr="00B9044E" w:rsidRDefault="00B9044E" w:rsidP="00B9044E">
      <w:pPr>
        <w:spacing w:before="30" w:after="30"/>
        <w:jc w:val="both"/>
        <w:rPr>
          <w:rFonts w:ascii="Tahoma" w:hAnsi="Tahoma" w:cs="Tahoma"/>
          <w:color w:val="4C4E32"/>
          <w:sz w:val="9"/>
          <w:szCs w:val="9"/>
        </w:rPr>
      </w:pPr>
      <w:r w:rsidRPr="00B9044E">
        <w:rPr>
          <w:rFonts w:ascii="Verdana" w:hAnsi="Verdana" w:cs="Tahoma"/>
          <w:b/>
          <w:bCs/>
          <w:i/>
          <w:iCs/>
          <w:color w:val="FF0000"/>
          <w:sz w:val="27"/>
        </w:rPr>
        <w:t>Вы отвечаете за жизнь и здоровье ваших детей. Разъясните им, что любой предмет, найденный на улице или в подъезде, может представлять опасность.</w:t>
      </w:r>
    </w:p>
    <w:p w:rsidR="00B9044E" w:rsidRPr="00B9044E" w:rsidRDefault="00B9044E" w:rsidP="00B9044E">
      <w:pPr>
        <w:spacing w:before="30" w:after="30"/>
        <w:rPr>
          <w:rFonts w:ascii="Tahoma" w:hAnsi="Tahoma" w:cs="Tahoma"/>
          <w:color w:val="4C4E32"/>
          <w:sz w:val="9"/>
          <w:szCs w:val="9"/>
        </w:rPr>
      </w:pPr>
      <w:r>
        <w:rPr>
          <w:rFonts w:ascii="Tahoma" w:hAnsi="Tahoma" w:cs="Tahoma"/>
          <w:noProof/>
          <w:color w:val="4C4E32"/>
          <w:sz w:val="9"/>
          <w:szCs w:val="9"/>
        </w:rPr>
        <w:drawing>
          <wp:inline distT="0" distB="0" distL="0" distR="0">
            <wp:extent cx="3152140" cy="2425700"/>
            <wp:effectExtent l="19050" t="0" r="0" b="0"/>
            <wp:docPr id="6" name="Рисунок 6" descr="Zabotina_Tatyana_i_Kirillova_Anfisa-800x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Zabotina_Tatyana_i_Kirillova_Anfisa-800x60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140" cy="2425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044E" w:rsidRPr="00B9044E" w:rsidRDefault="00B9044E" w:rsidP="00B9044E">
      <w:pPr>
        <w:spacing w:before="30" w:after="30"/>
        <w:rPr>
          <w:rFonts w:ascii="Tahoma" w:hAnsi="Tahoma" w:cs="Tahoma"/>
          <w:color w:val="4C4E32"/>
          <w:sz w:val="9"/>
          <w:szCs w:val="9"/>
        </w:rPr>
      </w:pPr>
      <w:r w:rsidRPr="00B9044E">
        <w:rPr>
          <w:rFonts w:ascii="Verdana" w:hAnsi="Verdana" w:cs="Tahoma"/>
          <w:b/>
          <w:bCs/>
          <w:color w:val="FF0000"/>
          <w:sz w:val="22"/>
        </w:rPr>
        <w:t>Рекомендации при обнаружении подозрительного предмета</w:t>
      </w:r>
    </w:p>
    <w:p w:rsidR="00B9044E" w:rsidRPr="00B9044E" w:rsidRDefault="00B9044E" w:rsidP="00B9044E">
      <w:pPr>
        <w:spacing w:before="30" w:after="30"/>
        <w:rPr>
          <w:rFonts w:ascii="Tahoma" w:hAnsi="Tahoma" w:cs="Tahoma"/>
          <w:color w:val="4C4E32"/>
          <w:sz w:val="9"/>
          <w:szCs w:val="9"/>
        </w:rPr>
      </w:pPr>
      <w:r w:rsidRPr="00B9044E">
        <w:rPr>
          <w:b/>
          <w:bCs/>
          <w:color w:val="0000FF"/>
        </w:rPr>
        <w:t>Если вы обнаружили забытую или бесхозную вещь в общественном транспорте, опросите людей, находящихся рядом. Постарайтесь установить, чья она или кто мог ее оставить. Если хозяин не установлен, немедленно сообщите о находке водителю (машинисту).</w:t>
      </w:r>
    </w:p>
    <w:p w:rsidR="00B9044E" w:rsidRPr="00B9044E" w:rsidRDefault="00B9044E" w:rsidP="00B9044E">
      <w:pPr>
        <w:spacing w:before="30" w:after="30"/>
        <w:jc w:val="both"/>
        <w:rPr>
          <w:rFonts w:ascii="Tahoma" w:hAnsi="Tahoma" w:cs="Tahoma"/>
          <w:color w:val="4C4E32"/>
          <w:sz w:val="9"/>
          <w:szCs w:val="9"/>
        </w:rPr>
      </w:pPr>
      <w:r w:rsidRPr="00B9044E">
        <w:rPr>
          <w:b/>
          <w:bCs/>
          <w:color w:val="0000FF"/>
        </w:rPr>
        <w:t xml:space="preserve">Если вы обнаружили подозрительный предмет в подъезде своего дома, опросите соседей, </w:t>
      </w:r>
      <w:proofErr w:type="gramStart"/>
      <w:r w:rsidRPr="00B9044E">
        <w:rPr>
          <w:b/>
          <w:bCs/>
          <w:color w:val="0000FF"/>
        </w:rPr>
        <w:t>возможно</w:t>
      </w:r>
      <w:proofErr w:type="gramEnd"/>
      <w:r w:rsidRPr="00B9044E">
        <w:rPr>
          <w:b/>
          <w:bCs/>
          <w:color w:val="0000FF"/>
        </w:rPr>
        <w:t xml:space="preserve"> он принадлежит им. Если владелец не установлен, немедленно сообщите о находке в ваше отделение милиции.</w:t>
      </w:r>
    </w:p>
    <w:p w:rsidR="00B9044E" w:rsidRPr="00B9044E" w:rsidRDefault="00B9044E" w:rsidP="00B9044E">
      <w:pPr>
        <w:spacing w:before="30" w:after="30"/>
        <w:jc w:val="both"/>
        <w:rPr>
          <w:rFonts w:ascii="Tahoma" w:hAnsi="Tahoma" w:cs="Tahoma"/>
          <w:color w:val="4C4E32"/>
          <w:sz w:val="9"/>
          <w:szCs w:val="9"/>
        </w:rPr>
      </w:pPr>
      <w:r w:rsidRPr="00B9044E">
        <w:rPr>
          <w:b/>
          <w:bCs/>
          <w:color w:val="0000FF"/>
        </w:rPr>
        <w:t>Если вы обнаружили подозрительный предмет в учреждении, немедленно сообщите о находке администрации.</w:t>
      </w:r>
    </w:p>
    <w:p w:rsidR="00B9044E" w:rsidRPr="00B9044E" w:rsidRDefault="00B9044E" w:rsidP="00B9044E">
      <w:pPr>
        <w:spacing w:before="30" w:after="30"/>
        <w:jc w:val="both"/>
        <w:rPr>
          <w:rFonts w:ascii="Tahoma" w:hAnsi="Tahoma" w:cs="Tahoma"/>
          <w:color w:val="4C4E32"/>
          <w:sz w:val="9"/>
          <w:szCs w:val="9"/>
        </w:rPr>
      </w:pPr>
      <w:r w:rsidRPr="00B9044E">
        <w:rPr>
          <w:b/>
          <w:bCs/>
          <w:color w:val="0000FF"/>
        </w:rPr>
        <w:t> </w:t>
      </w:r>
    </w:p>
    <w:p w:rsidR="00B9044E" w:rsidRPr="00B9044E" w:rsidRDefault="00B9044E" w:rsidP="00B9044E">
      <w:pPr>
        <w:spacing w:before="30" w:after="30"/>
        <w:rPr>
          <w:rFonts w:ascii="Tahoma" w:hAnsi="Tahoma" w:cs="Tahoma"/>
          <w:color w:val="4C4E32"/>
          <w:sz w:val="9"/>
          <w:szCs w:val="9"/>
        </w:rPr>
      </w:pPr>
      <w:r w:rsidRPr="00B9044E">
        <w:rPr>
          <w:b/>
          <w:bCs/>
          <w:i/>
          <w:iCs/>
          <w:color w:val="0000FF"/>
        </w:rPr>
        <w:t> </w:t>
      </w:r>
      <w:r w:rsidRPr="00B9044E">
        <w:rPr>
          <w:b/>
          <w:bCs/>
          <w:i/>
          <w:iCs/>
          <w:color w:val="FF0000"/>
        </w:rPr>
        <w:t>  Во всех перечисленных случаях:</w:t>
      </w:r>
    </w:p>
    <w:p w:rsidR="00B9044E" w:rsidRPr="00B9044E" w:rsidRDefault="00B9044E" w:rsidP="00B9044E">
      <w:pPr>
        <w:spacing w:before="30" w:after="30"/>
        <w:jc w:val="both"/>
        <w:rPr>
          <w:rFonts w:ascii="Tahoma" w:hAnsi="Tahoma" w:cs="Tahoma"/>
          <w:color w:val="4C4E32"/>
          <w:sz w:val="9"/>
          <w:szCs w:val="9"/>
        </w:rPr>
      </w:pPr>
      <w:r w:rsidRPr="00B9044E">
        <w:rPr>
          <w:b/>
          <w:bCs/>
          <w:color w:val="0000FF"/>
        </w:rPr>
        <w:t>- не трогайте, не вскрывайте и не передвигайте находку. Не предпринимайте самостоятельно никаких действий с находками или подозрительными предметами, которые могут оказаться взрывными устройствами – это может привести к взрыву, многочисленным жертвам и разрушениям;</w:t>
      </w:r>
    </w:p>
    <w:p w:rsidR="00B9044E" w:rsidRPr="00B9044E" w:rsidRDefault="00B9044E" w:rsidP="00B9044E">
      <w:pPr>
        <w:spacing w:before="30" w:after="30"/>
        <w:jc w:val="both"/>
        <w:rPr>
          <w:rFonts w:ascii="Tahoma" w:hAnsi="Tahoma" w:cs="Tahoma"/>
          <w:color w:val="4C4E32"/>
          <w:sz w:val="9"/>
          <w:szCs w:val="9"/>
        </w:rPr>
      </w:pPr>
      <w:r w:rsidRPr="00B9044E">
        <w:rPr>
          <w:b/>
          <w:bCs/>
          <w:color w:val="0000FF"/>
        </w:rPr>
        <w:t>- зафиксируйте время обнаружения находки;</w:t>
      </w:r>
    </w:p>
    <w:p w:rsidR="00B9044E" w:rsidRPr="00B9044E" w:rsidRDefault="00B9044E" w:rsidP="00B9044E">
      <w:pPr>
        <w:spacing w:before="30" w:after="30"/>
        <w:jc w:val="both"/>
        <w:rPr>
          <w:rFonts w:ascii="Tahoma" w:hAnsi="Tahoma" w:cs="Tahoma"/>
          <w:color w:val="4C4E32"/>
          <w:sz w:val="9"/>
          <w:szCs w:val="9"/>
        </w:rPr>
      </w:pPr>
      <w:r w:rsidRPr="00B9044E">
        <w:rPr>
          <w:b/>
          <w:bCs/>
          <w:color w:val="0000FF"/>
        </w:rPr>
        <w:t>- незамедлительно сообщите в территориальный орган милиции;</w:t>
      </w:r>
    </w:p>
    <w:p w:rsidR="00B9044E" w:rsidRPr="00B9044E" w:rsidRDefault="00B9044E" w:rsidP="00B9044E">
      <w:pPr>
        <w:spacing w:before="30" w:after="30"/>
        <w:jc w:val="both"/>
        <w:rPr>
          <w:rFonts w:ascii="Tahoma" w:hAnsi="Tahoma" w:cs="Tahoma"/>
          <w:color w:val="4C4E32"/>
          <w:sz w:val="9"/>
          <w:szCs w:val="9"/>
        </w:rPr>
      </w:pPr>
      <w:r w:rsidRPr="00B9044E">
        <w:rPr>
          <w:b/>
          <w:bCs/>
          <w:color w:val="0000FF"/>
        </w:rPr>
        <w:t>- примите меры по недопущению приближения людей к подозрительному предмету. Постарайтесь сделать так, чтобы люди отошли как можно дальше от опасной находки;</w:t>
      </w:r>
    </w:p>
    <w:p w:rsidR="00B9044E" w:rsidRPr="00B9044E" w:rsidRDefault="00B9044E" w:rsidP="00B9044E">
      <w:pPr>
        <w:spacing w:before="30" w:after="30"/>
        <w:jc w:val="both"/>
        <w:rPr>
          <w:rFonts w:ascii="Tahoma" w:hAnsi="Tahoma" w:cs="Tahoma"/>
          <w:color w:val="4C4E32"/>
          <w:sz w:val="9"/>
          <w:szCs w:val="9"/>
        </w:rPr>
      </w:pPr>
      <w:r w:rsidRPr="00B9044E">
        <w:rPr>
          <w:b/>
          <w:bCs/>
          <w:color w:val="0000FF"/>
        </w:rPr>
        <w:t xml:space="preserve">- примите меры по исключению использования средств радиосвязи, высокочастотных излучающих приборов, динамиков и других радиосредств, способных вызвать срабатывание </w:t>
      </w:r>
      <w:proofErr w:type="spellStart"/>
      <w:r w:rsidRPr="00B9044E">
        <w:rPr>
          <w:b/>
          <w:bCs/>
          <w:color w:val="0000FF"/>
        </w:rPr>
        <w:t>радиовзрывателей</w:t>
      </w:r>
      <w:proofErr w:type="spellEnd"/>
      <w:r w:rsidRPr="00B9044E">
        <w:rPr>
          <w:b/>
          <w:bCs/>
          <w:color w:val="0000FF"/>
        </w:rPr>
        <w:t xml:space="preserve"> обнаруженных, а также пока не обнаруженных взрывных устройств;</w:t>
      </w:r>
    </w:p>
    <w:p w:rsidR="00B9044E" w:rsidRPr="00B9044E" w:rsidRDefault="00B9044E" w:rsidP="00B9044E">
      <w:pPr>
        <w:spacing w:before="30" w:after="30"/>
        <w:jc w:val="both"/>
        <w:rPr>
          <w:rFonts w:ascii="Tahoma" w:hAnsi="Tahoma" w:cs="Tahoma"/>
          <w:color w:val="4C4E32"/>
          <w:sz w:val="9"/>
          <w:szCs w:val="9"/>
        </w:rPr>
      </w:pPr>
      <w:r w:rsidRPr="00B9044E">
        <w:rPr>
          <w:b/>
          <w:bCs/>
          <w:color w:val="0000FF"/>
        </w:rPr>
        <w:t>- обязательно дождитесь прибытия оперативно-следственной группы</w:t>
      </w:r>
    </w:p>
    <w:p w:rsidR="00B9044E" w:rsidRPr="00B9044E" w:rsidRDefault="00B9044E" w:rsidP="00B9044E">
      <w:pPr>
        <w:spacing w:before="30" w:after="30"/>
        <w:jc w:val="both"/>
        <w:rPr>
          <w:rFonts w:ascii="Tahoma" w:hAnsi="Tahoma" w:cs="Tahoma"/>
          <w:color w:val="4C4E32"/>
          <w:sz w:val="9"/>
          <w:szCs w:val="9"/>
        </w:rPr>
      </w:pPr>
      <w:r w:rsidRPr="00B9044E">
        <w:rPr>
          <w:b/>
          <w:bCs/>
          <w:color w:val="0000FF"/>
        </w:rPr>
        <w:t xml:space="preserve">Внешний вид предмета может скрывать его настоящее назначение. В качестве камуфляжа для взрывных устройств используются обычные бытовые предметы: </w:t>
      </w:r>
      <w:r w:rsidRPr="00B9044E">
        <w:rPr>
          <w:b/>
          <w:bCs/>
          <w:color w:val="0000FF"/>
        </w:rPr>
        <w:lastRenderedPageBreak/>
        <w:t>сумки, пакеты, свертки, коробки, игрушки и т.п. Если обнаруженный предмет не должен, как вам кажется, находиться «в этом месте в это время», не оставляйте этот факт без внимания.</w:t>
      </w:r>
    </w:p>
    <w:p w:rsidR="00B9044E" w:rsidRPr="00B9044E" w:rsidRDefault="00B9044E" w:rsidP="00B9044E">
      <w:pPr>
        <w:spacing w:before="30" w:after="30"/>
        <w:rPr>
          <w:rFonts w:ascii="Tahoma" w:hAnsi="Tahoma" w:cs="Tahoma"/>
          <w:color w:val="4C4E32"/>
          <w:sz w:val="9"/>
          <w:szCs w:val="9"/>
        </w:rPr>
      </w:pPr>
      <w:r w:rsidRPr="00B9044E">
        <w:rPr>
          <w:rFonts w:ascii="Tahoma" w:hAnsi="Tahoma" w:cs="Tahoma"/>
          <w:color w:val="4C4E32"/>
          <w:sz w:val="9"/>
          <w:szCs w:val="9"/>
        </w:rPr>
        <w:t> </w:t>
      </w:r>
    </w:p>
    <w:p w:rsidR="00B9044E" w:rsidRPr="00B9044E" w:rsidRDefault="00B9044E" w:rsidP="00B9044E">
      <w:pPr>
        <w:spacing w:before="30" w:after="30"/>
        <w:rPr>
          <w:rFonts w:ascii="Tahoma" w:hAnsi="Tahoma" w:cs="Tahoma"/>
          <w:color w:val="4C4E32"/>
          <w:sz w:val="9"/>
          <w:szCs w:val="9"/>
        </w:rPr>
      </w:pPr>
      <w:r w:rsidRPr="00B9044E">
        <w:rPr>
          <w:rFonts w:ascii="Tahoma" w:hAnsi="Tahoma" w:cs="Tahoma"/>
          <w:color w:val="4C4E32"/>
          <w:sz w:val="9"/>
          <w:szCs w:val="9"/>
        </w:rPr>
        <w:t> </w:t>
      </w:r>
    </w:p>
    <w:p w:rsidR="00B9044E" w:rsidRPr="00B9044E" w:rsidRDefault="00B9044E" w:rsidP="00B9044E">
      <w:pPr>
        <w:spacing w:before="30" w:after="30"/>
        <w:rPr>
          <w:rFonts w:ascii="Tahoma" w:hAnsi="Tahoma" w:cs="Tahoma"/>
          <w:color w:val="4C4E32"/>
          <w:sz w:val="9"/>
          <w:szCs w:val="9"/>
        </w:rPr>
      </w:pPr>
      <w:r w:rsidRPr="00B9044E">
        <w:rPr>
          <w:b/>
          <w:bCs/>
          <w:i/>
          <w:iCs/>
          <w:color w:val="FF0000"/>
        </w:rPr>
        <w:t>ПАМЯТКА</w:t>
      </w:r>
    </w:p>
    <w:p w:rsidR="00B9044E" w:rsidRPr="00B9044E" w:rsidRDefault="00B9044E" w:rsidP="00B9044E">
      <w:pPr>
        <w:spacing w:before="30" w:after="30"/>
        <w:rPr>
          <w:rFonts w:ascii="Tahoma" w:hAnsi="Tahoma" w:cs="Tahoma"/>
          <w:color w:val="4C4E32"/>
          <w:sz w:val="9"/>
          <w:szCs w:val="9"/>
        </w:rPr>
      </w:pPr>
      <w:r w:rsidRPr="00B9044E">
        <w:rPr>
          <w:b/>
          <w:bCs/>
          <w:i/>
          <w:iCs/>
          <w:color w:val="FF0000"/>
        </w:rPr>
        <w:t>ПЕРСОНАЛУ  ОБЪЕКТА  ПО  ПРЕДОТВРАЩЕНИЮ ТЕРРОРЕСТИЧЕСКИХ  АКТОВ</w:t>
      </w:r>
    </w:p>
    <w:p w:rsidR="00B9044E" w:rsidRPr="00B9044E" w:rsidRDefault="00B9044E" w:rsidP="00B9044E">
      <w:pPr>
        <w:spacing w:before="30" w:after="30"/>
        <w:jc w:val="both"/>
        <w:rPr>
          <w:rFonts w:ascii="Tahoma" w:hAnsi="Tahoma" w:cs="Tahoma"/>
          <w:color w:val="4C4E32"/>
          <w:sz w:val="9"/>
          <w:szCs w:val="9"/>
        </w:rPr>
      </w:pPr>
      <w:r w:rsidRPr="00B9044E">
        <w:rPr>
          <w:b/>
          <w:bCs/>
          <w:color w:val="0000FF"/>
        </w:rPr>
        <w:t>Только вы можете своевременно обнаружить предметы и людей, посторонних на вашем рабочем месте</w:t>
      </w:r>
    </w:p>
    <w:p w:rsidR="00B9044E" w:rsidRPr="00B9044E" w:rsidRDefault="00B9044E" w:rsidP="00B9044E">
      <w:pPr>
        <w:spacing w:before="30" w:after="30"/>
        <w:jc w:val="both"/>
        <w:rPr>
          <w:rFonts w:ascii="Tahoma" w:hAnsi="Tahoma" w:cs="Tahoma"/>
          <w:color w:val="4C4E32"/>
          <w:sz w:val="9"/>
          <w:szCs w:val="9"/>
        </w:rPr>
      </w:pPr>
      <w:r w:rsidRPr="00B9044E">
        <w:rPr>
          <w:b/>
          <w:bCs/>
          <w:color w:val="FF0000"/>
        </w:rPr>
        <w:t xml:space="preserve">Будьте </w:t>
      </w:r>
      <w:proofErr w:type="spellStart"/>
      <w:r w:rsidRPr="00B9044E">
        <w:rPr>
          <w:b/>
          <w:bCs/>
          <w:color w:val="FF0000"/>
        </w:rPr>
        <w:t>внимательны</w:t>
      </w:r>
      <w:proofErr w:type="gramStart"/>
      <w:r w:rsidRPr="00B9044E">
        <w:rPr>
          <w:b/>
          <w:bCs/>
          <w:color w:val="FF0000"/>
        </w:rPr>
        <w:t>!</w:t>
      </w:r>
      <w:r w:rsidRPr="00B9044E">
        <w:rPr>
          <w:b/>
          <w:bCs/>
          <w:color w:val="0000FF"/>
        </w:rPr>
        <w:t>Т</w:t>
      </w:r>
      <w:proofErr w:type="gramEnd"/>
      <w:r w:rsidRPr="00B9044E">
        <w:rPr>
          <w:b/>
          <w:bCs/>
          <w:color w:val="0000FF"/>
        </w:rPr>
        <w:t>олько</w:t>
      </w:r>
      <w:proofErr w:type="spellEnd"/>
      <w:r w:rsidRPr="00B9044E">
        <w:rPr>
          <w:b/>
          <w:bCs/>
          <w:color w:val="0000FF"/>
        </w:rPr>
        <w:t xml:space="preserve"> вы можете распознать неадекватные дей</w:t>
      </w:r>
      <w:r w:rsidRPr="00B9044E">
        <w:rPr>
          <w:b/>
          <w:bCs/>
          <w:color w:val="0000FF"/>
        </w:rPr>
        <w:softHyphen/>
        <w:t>ствия посетителя в вашем рабочем помещении или вблизи него</w:t>
      </w:r>
    </w:p>
    <w:p w:rsidR="00B9044E" w:rsidRPr="00B9044E" w:rsidRDefault="00B9044E" w:rsidP="00B9044E">
      <w:pPr>
        <w:spacing w:before="30" w:after="30"/>
        <w:jc w:val="both"/>
        <w:rPr>
          <w:rFonts w:ascii="Tahoma" w:hAnsi="Tahoma" w:cs="Tahoma"/>
          <w:color w:val="4C4E32"/>
          <w:sz w:val="9"/>
          <w:szCs w:val="9"/>
        </w:rPr>
      </w:pPr>
      <w:r w:rsidRPr="00B9044E">
        <w:rPr>
          <w:b/>
          <w:bCs/>
          <w:color w:val="FF0000"/>
        </w:rPr>
        <w:t xml:space="preserve">Будьте </w:t>
      </w:r>
      <w:proofErr w:type="spellStart"/>
      <w:r w:rsidRPr="00B9044E">
        <w:rPr>
          <w:b/>
          <w:bCs/>
          <w:color w:val="FF0000"/>
        </w:rPr>
        <w:t>бдительны</w:t>
      </w:r>
      <w:proofErr w:type="gramStart"/>
      <w:r w:rsidRPr="00B9044E">
        <w:rPr>
          <w:b/>
          <w:bCs/>
          <w:color w:val="FF0000"/>
        </w:rPr>
        <w:t>!</w:t>
      </w:r>
      <w:r w:rsidRPr="00B9044E">
        <w:rPr>
          <w:b/>
          <w:bCs/>
          <w:color w:val="0000FF"/>
        </w:rPr>
        <w:t>К</w:t>
      </w:r>
      <w:proofErr w:type="gramEnd"/>
      <w:r w:rsidRPr="00B9044E">
        <w:rPr>
          <w:b/>
          <w:bCs/>
          <w:color w:val="0000FF"/>
        </w:rPr>
        <w:t>аждый</w:t>
      </w:r>
      <w:proofErr w:type="spellEnd"/>
      <w:r w:rsidRPr="00B9044E">
        <w:rPr>
          <w:b/>
          <w:bCs/>
          <w:color w:val="0000FF"/>
        </w:rPr>
        <w:t xml:space="preserve"> раз, придя на своё рабочее место, прове</w:t>
      </w:r>
      <w:r w:rsidRPr="00B9044E">
        <w:rPr>
          <w:b/>
          <w:bCs/>
          <w:color w:val="0000FF"/>
        </w:rPr>
        <w:softHyphen/>
        <w:t>ряйте отсутствие посторонних предметов.</w:t>
      </w:r>
    </w:p>
    <w:p w:rsidR="00B9044E" w:rsidRPr="00B9044E" w:rsidRDefault="00B9044E" w:rsidP="00B9044E">
      <w:pPr>
        <w:spacing w:before="30" w:after="30"/>
        <w:jc w:val="both"/>
        <w:rPr>
          <w:rFonts w:ascii="Tahoma" w:hAnsi="Tahoma" w:cs="Tahoma"/>
          <w:color w:val="4C4E32"/>
          <w:sz w:val="9"/>
          <w:szCs w:val="9"/>
        </w:rPr>
      </w:pPr>
      <w:proofErr w:type="spellStart"/>
      <w:r w:rsidRPr="00B9044E">
        <w:rPr>
          <w:b/>
          <w:bCs/>
          <w:color w:val="FF0000"/>
        </w:rPr>
        <w:t>Потренируйтесь</w:t>
      </w:r>
      <w:proofErr w:type="gramStart"/>
      <w:r w:rsidRPr="00B9044E">
        <w:rPr>
          <w:b/>
          <w:bCs/>
          <w:color w:val="0000FF"/>
        </w:rPr>
        <w:t>:к</w:t>
      </w:r>
      <w:proofErr w:type="gramEnd"/>
      <w:r w:rsidRPr="00B9044E">
        <w:rPr>
          <w:b/>
          <w:bCs/>
          <w:color w:val="0000FF"/>
        </w:rPr>
        <w:t>ому</w:t>
      </w:r>
      <w:proofErr w:type="spellEnd"/>
      <w:r w:rsidRPr="00B9044E">
        <w:rPr>
          <w:b/>
          <w:bCs/>
          <w:color w:val="0000FF"/>
        </w:rPr>
        <w:t xml:space="preserve"> и как вы можете быстро и незаметно передать тревожную информацию.</w:t>
      </w:r>
    </w:p>
    <w:p w:rsidR="00B9044E" w:rsidRPr="00B9044E" w:rsidRDefault="00B9044E" w:rsidP="00B9044E">
      <w:pPr>
        <w:spacing w:before="30" w:after="30"/>
        <w:jc w:val="both"/>
        <w:rPr>
          <w:rFonts w:ascii="Tahoma" w:hAnsi="Tahoma" w:cs="Tahoma"/>
          <w:color w:val="4C4E32"/>
          <w:sz w:val="9"/>
          <w:szCs w:val="9"/>
        </w:rPr>
      </w:pPr>
      <w:r w:rsidRPr="00B9044E">
        <w:rPr>
          <w:b/>
          <w:bCs/>
          <w:color w:val="FF0000"/>
        </w:rPr>
        <w:t xml:space="preserve">Соблюдайте производственную </w:t>
      </w:r>
      <w:proofErr w:type="spellStart"/>
      <w:r w:rsidRPr="00B9044E">
        <w:rPr>
          <w:b/>
          <w:bCs/>
          <w:color w:val="FF0000"/>
        </w:rPr>
        <w:t>дисциплину</w:t>
      </w:r>
      <w:proofErr w:type="gramStart"/>
      <w:r w:rsidRPr="00B9044E">
        <w:rPr>
          <w:b/>
          <w:bCs/>
          <w:color w:val="FF0000"/>
        </w:rPr>
        <w:t>!</w:t>
      </w:r>
      <w:r w:rsidRPr="00B9044E">
        <w:rPr>
          <w:b/>
          <w:bCs/>
          <w:color w:val="0000FF"/>
        </w:rPr>
        <w:t>О</w:t>
      </w:r>
      <w:proofErr w:type="gramEnd"/>
      <w:r w:rsidRPr="00B9044E">
        <w:rPr>
          <w:b/>
          <w:bCs/>
          <w:color w:val="0000FF"/>
        </w:rPr>
        <w:t>беспечьте</w:t>
      </w:r>
      <w:proofErr w:type="spellEnd"/>
      <w:r w:rsidRPr="00B9044E">
        <w:rPr>
          <w:b/>
          <w:bCs/>
          <w:color w:val="0000FF"/>
        </w:rPr>
        <w:t xml:space="preserve"> надёжные запоры постоянно закрытых дверей помещений, шкафов, столов.</w:t>
      </w:r>
    </w:p>
    <w:p w:rsidR="00B9044E" w:rsidRPr="00B9044E" w:rsidRDefault="00B9044E" w:rsidP="00B9044E">
      <w:pPr>
        <w:spacing w:before="30" w:after="30"/>
        <w:jc w:val="both"/>
        <w:rPr>
          <w:rFonts w:ascii="Tahoma" w:hAnsi="Tahoma" w:cs="Tahoma"/>
          <w:color w:val="4C4E32"/>
          <w:sz w:val="9"/>
          <w:szCs w:val="9"/>
        </w:rPr>
      </w:pPr>
      <w:r w:rsidRPr="00B9044E">
        <w:rPr>
          <w:b/>
          <w:bCs/>
          <w:color w:val="0000FF"/>
        </w:rPr>
        <w:t xml:space="preserve">Не будьте равнодушны к поведению </w:t>
      </w:r>
      <w:proofErr w:type="spellStart"/>
      <w:r w:rsidRPr="00B9044E">
        <w:rPr>
          <w:b/>
          <w:bCs/>
          <w:color w:val="0000FF"/>
        </w:rPr>
        <w:t>посетителей</w:t>
      </w:r>
      <w:proofErr w:type="gramStart"/>
      <w:r w:rsidRPr="00B9044E">
        <w:rPr>
          <w:b/>
          <w:bCs/>
          <w:color w:val="0000FF"/>
        </w:rPr>
        <w:t>!С</w:t>
      </w:r>
      <w:proofErr w:type="gramEnd"/>
      <w:r w:rsidRPr="00B9044E">
        <w:rPr>
          <w:b/>
          <w:bCs/>
          <w:color w:val="0000FF"/>
        </w:rPr>
        <w:t>реди</w:t>
      </w:r>
      <w:proofErr w:type="spellEnd"/>
      <w:r w:rsidRPr="00B9044E">
        <w:rPr>
          <w:b/>
          <w:bCs/>
          <w:color w:val="0000FF"/>
        </w:rPr>
        <w:t xml:space="preserve"> них может ока</w:t>
      </w:r>
      <w:r w:rsidRPr="00B9044E">
        <w:rPr>
          <w:b/>
          <w:bCs/>
          <w:color w:val="0000FF"/>
        </w:rPr>
        <w:softHyphen/>
        <w:t>заться злоумышленник.</w:t>
      </w:r>
    </w:p>
    <w:p w:rsidR="00B9044E" w:rsidRPr="00B9044E" w:rsidRDefault="00B9044E" w:rsidP="00B9044E">
      <w:pPr>
        <w:spacing w:before="30" w:after="30"/>
        <w:jc w:val="both"/>
        <w:rPr>
          <w:rFonts w:ascii="Tahoma" w:hAnsi="Tahoma" w:cs="Tahoma"/>
          <w:color w:val="4C4E32"/>
          <w:sz w:val="9"/>
          <w:szCs w:val="9"/>
        </w:rPr>
      </w:pPr>
      <w:proofErr w:type="spellStart"/>
      <w:r w:rsidRPr="00B9044E">
        <w:rPr>
          <w:b/>
          <w:bCs/>
          <w:color w:val="0000FF"/>
        </w:rPr>
        <w:t>Заблаговременнопредставьте</w:t>
      </w:r>
      <w:proofErr w:type="spellEnd"/>
      <w:r w:rsidRPr="00B9044E">
        <w:rPr>
          <w:b/>
          <w:bCs/>
          <w:color w:val="0000FF"/>
        </w:rPr>
        <w:t xml:space="preserve"> себе возможные действия преступника вблизи вашего рабочего места и свои ответные действия.</w:t>
      </w:r>
    </w:p>
    <w:p w:rsidR="00B9044E" w:rsidRPr="00B9044E" w:rsidRDefault="00B9044E" w:rsidP="00B9044E">
      <w:pPr>
        <w:spacing w:before="30" w:after="30"/>
        <w:jc w:val="both"/>
        <w:rPr>
          <w:rFonts w:ascii="Tahoma" w:hAnsi="Tahoma" w:cs="Tahoma"/>
          <w:color w:val="4C4E32"/>
          <w:sz w:val="9"/>
          <w:szCs w:val="9"/>
        </w:rPr>
      </w:pPr>
      <w:proofErr w:type="spellStart"/>
      <w:r w:rsidRPr="00B9044E">
        <w:rPr>
          <w:b/>
          <w:bCs/>
          <w:color w:val="FF0000"/>
        </w:rPr>
        <w:t>Помните</w:t>
      </w:r>
      <w:proofErr w:type="gramStart"/>
      <w:r w:rsidRPr="00B9044E">
        <w:rPr>
          <w:b/>
          <w:bCs/>
          <w:color w:val="0000FF"/>
        </w:rPr>
        <w:t>,ч</w:t>
      </w:r>
      <w:proofErr w:type="gramEnd"/>
      <w:r w:rsidRPr="00B9044E">
        <w:rPr>
          <w:b/>
          <w:bCs/>
          <w:color w:val="0000FF"/>
        </w:rPr>
        <w:t>то</w:t>
      </w:r>
      <w:proofErr w:type="spellEnd"/>
      <w:r w:rsidRPr="00B9044E">
        <w:rPr>
          <w:b/>
          <w:bCs/>
          <w:color w:val="0000FF"/>
        </w:rPr>
        <w:t xml:space="preserve"> злоумышленники могут действовать сообща, а также иметь одну или несколько групп для ведения отвлекающих действий.</w:t>
      </w:r>
    </w:p>
    <w:p w:rsidR="00B9044E" w:rsidRPr="00B9044E" w:rsidRDefault="00B9044E" w:rsidP="00B9044E">
      <w:pPr>
        <w:spacing w:before="30" w:after="30"/>
        <w:jc w:val="both"/>
        <w:rPr>
          <w:rFonts w:ascii="Tahoma" w:hAnsi="Tahoma" w:cs="Tahoma"/>
          <w:color w:val="4C4E32"/>
          <w:sz w:val="9"/>
          <w:szCs w:val="9"/>
        </w:rPr>
      </w:pPr>
      <w:r w:rsidRPr="00B9044E">
        <w:rPr>
          <w:b/>
          <w:bCs/>
          <w:color w:val="0000FF"/>
        </w:rPr>
        <w:t xml:space="preserve">Получив </w:t>
      </w:r>
      <w:proofErr w:type="spellStart"/>
      <w:r w:rsidRPr="00B9044E">
        <w:rPr>
          <w:b/>
          <w:bCs/>
          <w:color w:val="0000FF"/>
        </w:rPr>
        <w:t>сведенияо</w:t>
      </w:r>
      <w:proofErr w:type="spellEnd"/>
      <w:r w:rsidRPr="00B9044E">
        <w:rPr>
          <w:b/>
          <w:bCs/>
          <w:color w:val="0000FF"/>
        </w:rPr>
        <w:t xml:space="preserve"> готовящемся </w:t>
      </w:r>
      <w:proofErr w:type="gramStart"/>
      <w:r w:rsidRPr="00B9044E">
        <w:rPr>
          <w:b/>
          <w:bCs/>
          <w:color w:val="0000FF"/>
        </w:rPr>
        <w:t>теракте</w:t>
      </w:r>
      <w:proofErr w:type="gramEnd"/>
      <w:r w:rsidRPr="00B9044E">
        <w:rPr>
          <w:b/>
          <w:bCs/>
          <w:color w:val="0000FF"/>
        </w:rPr>
        <w:t>, сообщите об этом в органы управления по делам ГО и ЧС и правоохранительные органы по тел. «01», «02» и руководителю объекта. Оставайтесь на рабочем месте. Будьте хладнокровны. Действуйте по команде.</w:t>
      </w:r>
    </w:p>
    <w:p w:rsidR="00B9044E" w:rsidRPr="00B9044E" w:rsidRDefault="00B9044E" w:rsidP="00B9044E">
      <w:pPr>
        <w:spacing w:before="30" w:after="30"/>
        <w:jc w:val="both"/>
        <w:rPr>
          <w:rFonts w:ascii="Tahoma" w:hAnsi="Tahoma" w:cs="Tahoma"/>
          <w:color w:val="4C4E32"/>
          <w:sz w:val="9"/>
          <w:szCs w:val="9"/>
        </w:rPr>
      </w:pPr>
      <w:r w:rsidRPr="00B9044E">
        <w:rPr>
          <w:rFonts w:ascii="Tahoma" w:hAnsi="Tahoma" w:cs="Tahoma"/>
          <w:color w:val="4C4E32"/>
          <w:sz w:val="9"/>
          <w:szCs w:val="9"/>
        </w:rPr>
        <w:t> </w:t>
      </w:r>
    </w:p>
    <w:p w:rsidR="00B9044E" w:rsidRPr="00B9044E" w:rsidRDefault="00B9044E" w:rsidP="00B9044E">
      <w:pPr>
        <w:spacing w:before="30" w:after="30"/>
        <w:rPr>
          <w:rFonts w:ascii="Tahoma" w:hAnsi="Tahoma" w:cs="Tahoma"/>
          <w:color w:val="4C4E32"/>
          <w:sz w:val="9"/>
          <w:szCs w:val="9"/>
        </w:rPr>
      </w:pPr>
      <w:r w:rsidRPr="00B9044E">
        <w:rPr>
          <w:b/>
          <w:bCs/>
          <w:color w:val="FF0000"/>
          <w:sz w:val="27"/>
        </w:rPr>
        <w:t>БУДЬТЕ БДИТЕЛЬНЫ!!!</w:t>
      </w:r>
    </w:p>
    <w:p w:rsidR="00B9044E" w:rsidRPr="00B9044E" w:rsidRDefault="00B9044E" w:rsidP="00B9044E">
      <w:pPr>
        <w:spacing w:before="30" w:after="30"/>
        <w:rPr>
          <w:rFonts w:ascii="Tahoma" w:hAnsi="Tahoma" w:cs="Tahoma"/>
          <w:color w:val="4C4E32"/>
          <w:sz w:val="9"/>
          <w:szCs w:val="9"/>
        </w:rPr>
      </w:pPr>
      <w:r w:rsidRPr="00B9044E">
        <w:rPr>
          <w:b/>
          <w:bCs/>
          <w:color w:val="FF0000"/>
          <w:sz w:val="27"/>
        </w:rPr>
        <w:t>ПРИ ВОЗНИКНОВЕНИИ ЧРЕЗВЫЧАЙНЫХ СИТУАЦИЙ</w:t>
      </w:r>
    </w:p>
    <w:p w:rsidR="00B9044E" w:rsidRPr="00B9044E" w:rsidRDefault="00B9044E" w:rsidP="00B9044E">
      <w:pPr>
        <w:spacing w:before="30" w:after="30"/>
        <w:rPr>
          <w:rFonts w:ascii="Tahoma" w:hAnsi="Tahoma" w:cs="Tahoma"/>
          <w:color w:val="4C4E32"/>
          <w:sz w:val="9"/>
          <w:szCs w:val="9"/>
        </w:rPr>
      </w:pPr>
      <w:r w:rsidRPr="00B9044E">
        <w:rPr>
          <w:color w:val="0000FF"/>
          <w:sz w:val="27"/>
          <w:szCs w:val="27"/>
        </w:rPr>
        <w:t>ЗВОНИТЕ ПО мобильному телефону:</w:t>
      </w:r>
    </w:p>
    <w:p w:rsidR="00B9044E" w:rsidRPr="00B9044E" w:rsidRDefault="00B9044E" w:rsidP="00B9044E">
      <w:pPr>
        <w:spacing w:before="30" w:after="30"/>
        <w:rPr>
          <w:rFonts w:ascii="Tahoma" w:hAnsi="Tahoma" w:cs="Tahoma"/>
          <w:color w:val="4C4E32"/>
          <w:sz w:val="9"/>
          <w:szCs w:val="9"/>
        </w:rPr>
      </w:pPr>
      <w:r w:rsidRPr="00B9044E">
        <w:rPr>
          <w:color w:val="FF0000"/>
          <w:sz w:val="24"/>
        </w:rPr>
        <w:t>                                            </w:t>
      </w:r>
      <w:r w:rsidRPr="00B9044E">
        <w:rPr>
          <w:color w:val="008080"/>
          <w:sz w:val="27"/>
          <w:szCs w:val="27"/>
        </w:rPr>
        <w:t>МЧС, ПОЖАРНАЯ  ЧАСТЬ                </w:t>
      </w:r>
      <w:r>
        <w:rPr>
          <w:color w:val="FF0000"/>
          <w:sz w:val="27"/>
          <w:szCs w:val="27"/>
        </w:rPr>
        <w:t>01</w:t>
      </w:r>
    </w:p>
    <w:p w:rsidR="00B9044E" w:rsidRPr="00B9044E" w:rsidRDefault="00B9044E" w:rsidP="00B9044E">
      <w:pPr>
        <w:spacing w:before="30" w:after="30"/>
        <w:rPr>
          <w:rFonts w:ascii="Tahoma" w:hAnsi="Tahoma" w:cs="Tahoma"/>
          <w:color w:val="4C4E32"/>
          <w:sz w:val="9"/>
          <w:szCs w:val="9"/>
        </w:rPr>
      </w:pPr>
      <w:r w:rsidRPr="00B9044E">
        <w:rPr>
          <w:color w:val="FF0000"/>
          <w:sz w:val="27"/>
          <w:szCs w:val="27"/>
        </w:rPr>
        <w:t>                                            </w:t>
      </w:r>
      <w:r w:rsidRPr="00B9044E">
        <w:rPr>
          <w:color w:val="008080"/>
          <w:sz w:val="27"/>
          <w:szCs w:val="27"/>
        </w:rPr>
        <w:t>ПОЛИЦИЯ </w:t>
      </w:r>
      <w:r w:rsidRPr="00B9044E">
        <w:rPr>
          <w:color w:val="FF0000"/>
          <w:sz w:val="27"/>
          <w:szCs w:val="27"/>
        </w:rPr>
        <w:t>       </w:t>
      </w:r>
      <w:r>
        <w:rPr>
          <w:color w:val="FF0000"/>
          <w:sz w:val="27"/>
          <w:szCs w:val="27"/>
        </w:rPr>
        <w:t>                               </w:t>
      </w:r>
      <w:r w:rsidRPr="00B9044E">
        <w:rPr>
          <w:color w:val="FF0000"/>
          <w:sz w:val="27"/>
          <w:szCs w:val="27"/>
        </w:rPr>
        <w:t>02</w:t>
      </w:r>
    </w:p>
    <w:p w:rsidR="00B9044E" w:rsidRPr="00B9044E" w:rsidRDefault="00B9044E" w:rsidP="00B9044E">
      <w:pPr>
        <w:spacing w:before="30" w:after="30"/>
        <w:rPr>
          <w:rFonts w:ascii="Tahoma" w:hAnsi="Tahoma" w:cs="Tahoma"/>
          <w:color w:val="4C4E32"/>
          <w:sz w:val="9"/>
          <w:szCs w:val="9"/>
        </w:rPr>
      </w:pPr>
      <w:r w:rsidRPr="00B9044E">
        <w:rPr>
          <w:color w:val="FF0000"/>
          <w:sz w:val="27"/>
          <w:szCs w:val="27"/>
        </w:rPr>
        <w:t>                                            </w:t>
      </w:r>
      <w:r w:rsidRPr="00B9044E">
        <w:rPr>
          <w:color w:val="008080"/>
          <w:sz w:val="27"/>
          <w:szCs w:val="27"/>
        </w:rPr>
        <w:t>СКОРАЯ ПОМОЩЬ                           </w:t>
      </w:r>
      <w:r w:rsidRPr="00B9044E">
        <w:rPr>
          <w:color w:val="FF0000"/>
          <w:sz w:val="27"/>
          <w:szCs w:val="27"/>
        </w:rPr>
        <w:t>03</w:t>
      </w:r>
    </w:p>
    <w:p w:rsidR="00B9044E" w:rsidRPr="00B9044E" w:rsidRDefault="00B9044E" w:rsidP="00B9044E">
      <w:pPr>
        <w:spacing w:before="30" w:after="30"/>
        <w:rPr>
          <w:rFonts w:ascii="Tahoma" w:hAnsi="Tahoma" w:cs="Tahoma"/>
          <w:color w:val="4C4E32"/>
          <w:sz w:val="9"/>
          <w:szCs w:val="9"/>
        </w:rPr>
      </w:pPr>
      <w:r w:rsidRPr="00B9044E">
        <w:rPr>
          <w:color w:val="FF0000"/>
          <w:sz w:val="27"/>
          <w:szCs w:val="27"/>
        </w:rPr>
        <w:t>                                            </w:t>
      </w:r>
      <w:r w:rsidRPr="00B9044E">
        <w:rPr>
          <w:color w:val="008080"/>
          <w:sz w:val="27"/>
          <w:szCs w:val="27"/>
        </w:rPr>
        <w:t>ГАЗОВАЯ СЛУЖБА                          </w:t>
      </w:r>
      <w:r>
        <w:rPr>
          <w:color w:val="FF0000"/>
          <w:sz w:val="27"/>
          <w:szCs w:val="27"/>
        </w:rPr>
        <w:t> </w:t>
      </w:r>
      <w:r w:rsidRPr="00B9044E">
        <w:rPr>
          <w:color w:val="FF0000"/>
          <w:sz w:val="27"/>
          <w:szCs w:val="27"/>
        </w:rPr>
        <w:t>04</w:t>
      </w:r>
    </w:p>
    <w:p w:rsidR="00B9044E" w:rsidRPr="00B9044E" w:rsidRDefault="00B9044E" w:rsidP="00B9044E">
      <w:pPr>
        <w:spacing w:before="30" w:after="30"/>
        <w:rPr>
          <w:rFonts w:ascii="Tahoma" w:hAnsi="Tahoma" w:cs="Tahoma"/>
          <w:color w:val="4C4E32"/>
          <w:sz w:val="9"/>
          <w:szCs w:val="9"/>
        </w:rPr>
      </w:pPr>
      <w:r w:rsidRPr="00B9044E">
        <w:rPr>
          <w:color w:val="FF0000"/>
          <w:sz w:val="27"/>
          <w:szCs w:val="27"/>
        </w:rPr>
        <w:t>                                            </w:t>
      </w:r>
      <w:r w:rsidRPr="00B9044E">
        <w:rPr>
          <w:color w:val="008080"/>
          <w:sz w:val="27"/>
          <w:szCs w:val="27"/>
        </w:rPr>
        <w:t>СЛУЖБА СПАСЕНИЯ                        </w:t>
      </w:r>
      <w:r w:rsidRPr="00B9044E">
        <w:rPr>
          <w:color w:val="FF0000"/>
          <w:sz w:val="27"/>
          <w:szCs w:val="27"/>
        </w:rPr>
        <w:t>112</w:t>
      </w:r>
    </w:p>
    <w:p w:rsidR="00B9044E" w:rsidRPr="00B9044E" w:rsidRDefault="00B9044E" w:rsidP="00B9044E">
      <w:pPr>
        <w:spacing w:before="30" w:after="30"/>
        <w:rPr>
          <w:rFonts w:ascii="Tahoma" w:hAnsi="Tahoma" w:cs="Tahoma"/>
          <w:color w:val="4C4E32"/>
          <w:sz w:val="9"/>
          <w:szCs w:val="9"/>
        </w:rPr>
      </w:pPr>
      <w:r w:rsidRPr="00B9044E">
        <w:rPr>
          <w:rFonts w:ascii="Tahoma" w:hAnsi="Tahoma" w:cs="Tahoma"/>
          <w:color w:val="4C4E32"/>
          <w:sz w:val="9"/>
          <w:szCs w:val="9"/>
        </w:rPr>
        <w:t> </w:t>
      </w:r>
    </w:p>
    <w:p w:rsidR="00EE1ED0" w:rsidRPr="00B9044E" w:rsidRDefault="00EE1ED0" w:rsidP="00B9044E"/>
    <w:sectPr w:rsidR="00EE1ED0" w:rsidRPr="00B9044E" w:rsidSect="00B9044E">
      <w:pgSz w:w="11906" w:h="16838"/>
      <w:pgMar w:top="284" w:right="850" w:bottom="1134" w:left="426" w:header="708" w:footer="708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280F" w:rsidRDefault="0036280F" w:rsidP="00924CC7">
      <w:r>
        <w:separator/>
      </w:r>
    </w:p>
  </w:endnote>
  <w:endnote w:type="continuationSeparator" w:id="0">
    <w:p w:rsidR="0036280F" w:rsidRDefault="0036280F" w:rsidP="00924C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280F" w:rsidRDefault="0036280F" w:rsidP="00924CC7">
      <w:r>
        <w:separator/>
      </w:r>
    </w:p>
  </w:footnote>
  <w:footnote w:type="continuationSeparator" w:id="0">
    <w:p w:rsidR="0036280F" w:rsidRDefault="0036280F" w:rsidP="00924CC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28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30B5C"/>
    <w:rsid w:val="00097B40"/>
    <w:rsid w:val="00180CD5"/>
    <w:rsid w:val="001E315A"/>
    <w:rsid w:val="001F09AA"/>
    <w:rsid w:val="00225036"/>
    <w:rsid w:val="00237F8D"/>
    <w:rsid w:val="0029747A"/>
    <w:rsid w:val="00297582"/>
    <w:rsid w:val="0036280F"/>
    <w:rsid w:val="0042783A"/>
    <w:rsid w:val="00535965"/>
    <w:rsid w:val="00556199"/>
    <w:rsid w:val="00630B5C"/>
    <w:rsid w:val="00792023"/>
    <w:rsid w:val="007A7DC7"/>
    <w:rsid w:val="00924CC7"/>
    <w:rsid w:val="00934883"/>
    <w:rsid w:val="00A15267"/>
    <w:rsid w:val="00AF4DCE"/>
    <w:rsid w:val="00B9044E"/>
    <w:rsid w:val="00BC4033"/>
    <w:rsid w:val="00C5455F"/>
    <w:rsid w:val="00CE7AE3"/>
    <w:rsid w:val="00E07189"/>
    <w:rsid w:val="00E94A12"/>
    <w:rsid w:val="00EE1ED0"/>
    <w:rsid w:val="00EF39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CC7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B9044E"/>
    <w:pPr>
      <w:spacing w:before="100" w:beforeAutospacing="1" w:after="100" w:afterAutospacing="1"/>
      <w:jc w:val="left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924CC7"/>
    <w:pPr>
      <w:spacing w:after="120"/>
      <w:ind w:left="283" w:firstLine="720"/>
      <w:jc w:val="both"/>
    </w:pPr>
    <w:rPr>
      <w:szCs w:val="20"/>
    </w:rPr>
  </w:style>
  <w:style w:type="character" w:customStyle="1" w:styleId="a4">
    <w:name w:val="Основной текст с отступом Знак"/>
    <w:basedOn w:val="a0"/>
    <w:link w:val="a3"/>
    <w:uiPriority w:val="99"/>
    <w:rsid w:val="00924CC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note text"/>
    <w:basedOn w:val="a"/>
    <w:link w:val="a6"/>
    <w:uiPriority w:val="99"/>
    <w:rsid w:val="00924CC7"/>
    <w:pPr>
      <w:autoSpaceDE w:val="0"/>
      <w:autoSpaceDN w:val="0"/>
      <w:jc w:val="left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924CC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uiPriority w:val="99"/>
    <w:rsid w:val="00924CC7"/>
    <w:rPr>
      <w:rFonts w:cs="Times New Roman"/>
      <w:vertAlign w:val="superscript"/>
    </w:rPr>
  </w:style>
  <w:style w:type="paragraph" w:customStyle="1" w:styleId="ConsPlusNonformat">
    <w:name w:val="ConsPlusNonformat"/>
    <w:rsid w:val="00924CC7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E1ED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E1ED0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EF39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B9044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b">
    <w:name w:val="Hyperlink"/>
    <w:basedOn w:val="a0"/>
    <w:uiPriority w:val="99"/>
    <w:semiHidden/>
    <w:unhideWhenUsed/>
    <w:rsid w:val="00B9044E"/>
    <w:rPr>
      <w:color w:val="0000FF"/>
      <w:u w:val="single"/>
    </w:rPr>
  </w:style>
  <w:style w:type="paragraph" w:styleId="ac">
    <w:name w:val="Normal (Web)"/>
    <w:basedOn w:val="a"/>
    <w:uiPriority w:val="99"/>
    <w:semiHidden/>
    <w:unhideWhenUsed/>
    <w:rsid w:val="00B9044E"/>
    <w:pPr>
      <w:spacing w:before="100" w:beforeAutospacing="1" w:after="100" w:afterAutospacing="1"/>
      <w:jc w:val="left"/>
    </w:pPr>
    <w:rPr>
      <w:sz w:val="24"/>
    </w:rPr>
  </w:style>
  <w:style w:type="character" w:styleId="ad">
    <w:name w:val="Strong"/>
    <w:basedOn w:val="a0"/>
    <w:uiPriority w:val="22"/>
    <w:qFormat/>
    <w:rsid w:val="00B9044E"/>
    <w:rPr>
      <w:b/>
      <w:bCs/>
    </w:rPr>
  </w:style>
  <w:style w:type="character" w:customStyle="1" w:styleId="apple-converted-space">
    <w:name w:val="apple-converted-space"/>
    <w:basedOn w:val="a0"/>
    <w:rsid w:val="00B9044E"/>
  </w:style>
  <w:style w:type="character" w:styleId="ae">
    <w:name w:val="Emphasis"/>
    <w:basedOn w:val="a0"/>
    <w:uiPriority w:val="20"/>
    <w:qFormat/>
    <w:rsid w:val="00B9044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660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22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69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26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s24nsk.edusite.ru/DswMedia/terrorizm.pd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yadi.sk/i/pa1D8odh6WPSX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880</Words>
  <Characters>5022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2024-03-19T02:43:00Z</cp:lastPrinted>
  <dcterms:created xsi:type="dcterms:W3CDTF">2024-06-07T00:31:00Z</dcterms:created>
  <dcterms:modified xsi:type="dcterms:W3CDTF">2024-06-07T00:31:00Z</dcterms:modified>
</cp:coreProperties>
</file>